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56843" w14:textId="780D9069" w:rsidR="00F616B8" w:rsidRDefault="001B29DA">
      <w:r>
        <w:rPr>
          <w:noProof/>
        </w:rPr>
        <w:drawing>
          <wp:inline distT="0" distB="0" distL="0" distR="0" wp14:anchorId="089CC3FA" wp14:editId="72B0AF29">
            <wp:extent cx="4702983" cy="3994189"/>
            <wp:effectExtent l="0" t="0" r="2540" b="6350"/>
            <wp:docPr id="146" name="図 146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2" t="23795" r="9196" b="33674"/>
                    <a:stretch/>
                  </pic:blipFill>
                  <pic:spPr bwMode="auto">
                    <a:xfrm>
                      <a:off x="0" y="0"/>
                      <a:ext cx="4721164" cy="400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F3E83" w14:textId="2B7D3B82" w:rsidR="001B29DA" w:rsidRPr="003C03C7" w:rsidRDefault="009824D4" w:rsidP="001B29DA"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</w:rPr>
                <m:t>2</m:t>
              </m:r>
            </m:sup>
          </m:sSup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0.64+0.06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0.24+0.21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0.16+0.14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0.06+0.49</m:t>
                    </m:r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0.45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0.3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0.55</m:t>
                    </m:r>
                  </m:e>
                </m:mr>
              </m:m>
            </m:e>
          </m:d>
        </m:oMath>
      </m:oMathPara>
    </w:p>
    <w:p w14:paraId="4A8F0BA9" w14:textId="1D600B64" w:rsidR="001B29DA" w:rsidRDefault="004A3962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3F5902" wp14:editId="08A1C2AA">
                <wp:simplePos x="0" y="0"/>
                <wp:positionH relativeFrom="column">
                  <wp:posOffset>148660</wp:posOffset>
                </wp:positionH>
                <wp:positionV relativeFrom="paragraph">
                  <wp:posOffset>1241173</wp:posOffset>
                </wp:positionV>
                <wp:extent cx="3517355" cy="112196"/>
                <wp:effectExtent l="0" t="0" r="6985" b="2540"/>
                <wp:wrapNone/>
                <wp:docPr id="150" name="正方形/長方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355" cy="112196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alpha val="1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0E978" id="正方形/長方形 150" o:spid="_x0000_s1026" style="position:absolute;left:0;text-align:left;margin-left:11.7pt;margin-top:97.75pt;width:276.95pt;height:8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" fillcolor="#4472c4" stroked="f" strokeweight="1pt">
                <v:fill opacity="6682f"/>
              </v:rect>
            </w:pict>
          </mc:Fallback>
        </mc:AlternateContent>
      </w:r>
      <w:r w:rsidR="005146F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91093E" wp14:editId="6D596F38">
                <wp:simplePos x="0" y="0"/>
                <wp:positionH relativeFrom="column">
                  <wp:posOffset>1180866</wp:posOffset>
                </wp:positionH>
                <wp:positionV relativeFrom="paragraph">
                  <wp:posOffset>1078487</wp:posOffset>
                </wp:positionV>
                <wp:extent cx="3225644" cy="129026"/>
                <wp:effectExtent l="0" t="0" r="0" b="4445"/>
                <wp:wrapNone/>
                <wp:docPr id="149" name="正方形/長方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644" cy="12902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EB8CA2" id="正方形/長方形 149" o:spid="_x0000_s1026" style="position:absolute;left:0;text-align:left;margin-left:93pt;margin-top:84.9pt;width:254pt;height:10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" fillcolor="#4472c4 [3204]" stroked="f" strokeweight="1pt">
                <v:fill opacity="6682f"/>
              </v:rect>
            </w:pict>
          </mc:Fallback>
        </mc:AlternateContent>
      </w:r>
      <w:r w:rsidR="001B29DA">
        <w:rPr>
          <w:noProof/>
        </w:rPr>
        <w:drawing>
          <wp:inline distT="0" distB="0" distL="0" distR="0" wp14:anchorId="5AB3D315" wp14:editId="05B0DAC1">
            <wp:extent cx="4497367" cy="1479784"/>
            <wp:effectExtent l="0" t="0" r="0" b="6350"/>
            <wp:docPr id="2" name="図 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2" t="66579" r="9196" b="16943"/>
                    <a:stretch/>
                  </pic:blipFill>
                  <pic:spPr bwMode="auto">
                    <a:xfrm>
                      <a:off x="0" y="0"/>
                      <a:ext cx="4512660" cy="1484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C8C09" w14:textId="587F1014" w:rsidR="00C4577A" w:rsidRDefault="00C4577A">
      <m:oMath>
        <m:r>
          <w:rPr>
            <w:rFonts w:ascii="Cambria Math" w:hAnsi="Cambria Math"/>
          </w:rPr>
          <m:t>λ=1</m:t>
        </m:r>
      </m:oMath>
      <w:r>
        <w:rPr>
          <w:rFonts w:hint="eastAsia"/>
        </w:rPr>
        <w:t>のとき</w:t>
      </w:r>
    </w:p>
    <w:p w14:paraId="74C910FD" w14:textId="7ECC6F59" w:rsidR="005146F6" w:rsidRPr="00C4577A" w:rsidRDefault="009824D4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=1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</m:oMath>
      </m:oMathPara>
    </w:p>
    <w:p w14:paraId="68D0AC1F" w14:textId="03D8A75E" w:rsidR="00C4577A" w:rsidRPr="00B866EF" w:rsidRDefault="00C4577A">
      <m:oMath>
        <m:r>
          <w:rPr>
            <w:rFonts w:ascii="Cambria Math" w:hAnsi="Cambria Math"/>
          </w:rPr>
          <m:t>λ=1/2</m:t>
        </m:r>
      </m:oMath>
      <w:r>
        <w:rPr>
          <w:rFonts w:hint="eastAsia"/>
        </w:rPr>
        <w:t>のとき</w:t>
      </w:r>
    </w:p>
    <w:p w14:paraId="4A15EC92" w14:textId="29996258" w:rsidR="001B29DA" w:rsidRDefault="009824D4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=0.5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hint="eastAsia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-0.5</m:t>
                    </m:r>
                  </m:e>
                </m:mr>
              </m:m>
            </m:e>
          </m:d>
        </m:oMath>
      </m:oMathPara>
    </w:p>
    <w:p w14:paraId="49533104" w14:textId="1AAB8C9E" w:rsidR="00B94341" w:rsidRDefault="0057308A">
      <w:r>
        <w:rPr>
          <w:noProof/>
        </w:rPr>
        <w:drawing>
          <wp:inline distT="0" distB="0" distL="0" distR="0" wp14:anchorId="639885B8" wp14:editId="59F1B168">
            <wp:extent cx="4494836" cy="643002"/>
            <wp:effectExtent l="0" t="0" r="1270" b="5080"/>
            <wp:docPr id="145" name="図 14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2" t="83377" r="9196" b="9459"/>
                    <a:stretch/>
                  </pic:blipFill>
                  <pic:spPr bwMode="auto">
                    <a:xfrm>
                      <a:off x="0" y="0"/>
                      <a:ext cx="4512660" cy="64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FBDD2" w14:textId="423E3D2D" w:rsidR="00B94341" w:rsidRPr="00B94341" w:rsidRDefault="00F616B8">
      <m:oMathPara>
        <m:oMath>
          <m:r>
            <w:rPr>
              <w:rFonts w:ascii="Cambria Math" w:hAnsi="Cambria Math"/>
            </w:rPr>
            <m:t>Ax=λx</m:t>
          </m:r>
        </m:oMath>
      </m:oMathPara>
    </w:p>
    <w:p w14:paraId="7EFA75A7" w14:textId="77AF9DD9" w:rsidR="00F616B8" w:rsidRPr="00677ABE" w:rsidRDefault="00F616B8" w:rsidP="00F616B8">
      <w:pPr>
        <w:rPr>
          <w:rFonts w:ascii="Cambria Math" w:hAnsi="Cambria Math"/>
          <w:i/>
        </w:rPr>
      </w:pPr>
      <w:r>
        <w:rPr>
          <w:rFonts w:hint="eastAsia"/>
        </w:rPr>
        <w:t>両辺から</w:t>
      </w:r>
      <m:oMath>
        <m:r>
          <w:rPr>
            <w:rFonts w:ascii="Cambria Math" w:hAnsi="Cambria Math"/>
          </w:rPr>
          <m:t>λx</m:t>
        </m:r>
      </m:oMath>
      <w:r>
        <w:rPr>
          <w:rFonts w:hint="eastAsia"/>
        </w:rPr>
        <w:t>を引くと</w:t>
      </w:r>
      <w:r w:rsidRPr="00F616B8">
        <w:rPr>
          <w:rFonts w:ascii="Cambria Math" w:hAnsi="Cambria Math"/>
          <w:i/>
        </w:rPr>
        <w:br/>
      </w:r>
      <m:oMathPara>
        <m:oMath>
          <m:r>
            <w:rPr>
              <w:rFonts w:ascii="Cambria Math" w:hAnsi="Cambria Math"/>
            </w:rPr>
            <m:t>Ax-λx=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A-λI</m:t>
              </m:r>
            </m:e>
          </m:d>
          <m:r>
            <w:rPr>
              <w:rFonts w:ascii="Cambria Math" w:hAnsi="Cambria Math"/>
            </w:rPr>
            <m:t>x=0</m:t>
          </m:r>
        </m:oMath>
      </m:oMathPara>
    </w:p>
    <w:p w14:paraId="27477B61" w14:textId="308410B0" w:rsidR="00677ABE" w:rsidRPr="00D66B16" w:rsidRDefault="00677ABE" w:rsidP="00F616B8">
      <w:pPr>
        <w:rPr>
          <w:rFonts w:ascii="Cambria Math" w:hAnsi="Cambria Math"/>
          <w:i/>
        </w:rPr>
      </w:pPr>
      <m:oMathPara>
        <m:oMath>
          <m:r>
            <w:rPr>
              <w:rFonts w:ascii="Cambria Math" w:hAnsi="Cambria Math"/>
            </w:rPr>
            <m:t>Bx=0</m:t>
          </m:r>
        </m:oMath>
      </m:oMathPara>
    </w:p>
    <w:p w14:paraId="5580EF7A" w14:textId="40039F29" w:rsidR="00D66B16" w:rsidRPr="00677ABE" w:rsidRDefault="00D66B16" w:rsidP="00F616B8">
      <w:pPr>
        <w:rPr>
          <w:rFonts w:ascii="Cambria Math" w:hAnsi="Cambria Math"/>
          <w:i/>
        </w:rPr>
      </w:pPr>
      <w:r w:rsidRPr="00D66B16">
        <w:rPr>
          <w:rFonts w:ascii="Cambria Math" w:hAnsi="Cambria Math" w:hint="eastAsia"/>
          <w:iCs/>
        </w:rPr>
        <w:t>かりにもし</w:t>
      </w:r>
      <w:r>
        <w:rPr>
          <w:rFonts w:ascii="Cambria Math" w:hAnsi="Cambria Math" w:hint="eastAsia"/>
          <w:i/>
        </w:rPr>
        <w:t>B</w:t>
      </w:r>
      <w:r w:rsidRPr="00D66B16">
        <w:rPr>
          <w:rFonts w:ascii="Cambria Math" w:hAnsi="Cambria Math" w:hint="eastAsia"/>
          <w:iCs/>
        </w:rPr>
        <w:t>に逆行列があれば</w:t>
      </w:r>
      <w:r w:rsidR="00ED61D3">
        <w:rPr>
          <w:rFonts w:ascii="Cambria Math" w:hAnsi="Cambria Math" w:hint="eastAsia"/>
          <w:iCs/>
        </w:rPr>
        <w:t>左辺は</w:t>
      </w:r>
    </w:p>
    <w:p w14:paraId="51585FE5" w14:textId="7A8B09E4" w:rsidR="00ED61D3" w:rsidRPr="00ED61D3" w:rsidRDefault="009824D4" w:rsidP="00677ABE">
      <w:pPr>
        <w:rPr>
          <w:rFonts w:ascii="Cambria Math" w:hAnsi="Cambria Math"/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Bx=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(B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B)x=Ix</m:t>
          </m:r>
        </m:oMath>
      </m:oMathPara>
    </w:p>
    <w:p w14:paraId="4307750D" w14:textId="02FB8B65" w:rsidR="00ED61D3" w:rsidRPr="00ED61D3" w:rsidRDefault="00ED61D3" w:rsidP="00677ABE">
      <w:pPr>
        <w:rPr>
          <w:rFonts w:ascii="Cambria Math" w:hAnsi="Cambria Math"/>
          <w:iCs/>
        </w:rPr>
      </w:pPr>
      <w:r w:rsidRPr="00ED61D3">
        <w:rPr>
          <w:rFonts w:ascii="Cambria Math" w:hAnsi="Cambria Math" w:hint="eastAsia"/>
          <w:iCs/>
        </w:rPr>
        <w:lastRenderedPageBreak/>
        <w:t>右辺は</w:t>
      </w:r>
    </w:p>
    <w:p w14:paraId="33603E18" w14:textId="071F4EA7" w:rsidR="00677ABE" w:rsidRPr="00ED61D3" w:rsidRDefault="009824D4" w:rsidP="00677ABE">
      <w:pPr>
        <w:rPr>
          <w:rFonts w:ascii="Cambria Math" w:hAnsi="Cambria Math"/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∙0=0</m:t>
          </m:r>
        </m:oMath>
      </m:oMathPara>
    </w:p>
    <w:p w14:paraId="025645EE" w14:textId="5E0BA30D" w:rsidR="00B866EF" w:rsidRPr="00ED61D3" w:rsidRDefault="00ED61D3">
      <w:pPr>
        <w:rPr>
          <w:rFonts w:ascii="Cambria Math" w:hAnsi="Cambria Math"/>
          <w:iCs/>
        </w:rPr>
      </w:pPr>
      <w:r w:rsidRPr="00ED61D3">
        <w:rPr>
          <w:rFonts w:ascii="Cambria Math" w:hAnsi="Cambria Math" w:hint="eastAsia"/>
          <w:iCs/>
        </w:rPr>
        <w:t>となるので、</w:t>
      </w:r>
      <w:r w:rsidR="00C054E4">
        <w:rPr>
          <w:rFonts w:ascii="Cambria Math" w:hAnsi="Cambria Math" w:hint="eastAsia"/>
          <w:i/>
        </w:rPr>
        <w:t>x</w:t>
      </w:r>
      <w:r w:rsidR="00C054E4">
        <w:rPr>
          <w:rFonts w:ascii="Cambria Math" w:hAnsi="Cambria Math"/>
          <w:i/>
        </w:rPr>
        <w:t>=0</w:t>
      </w:r>
      <w:r w:rsidR="00C054E4" w:rsidRPr="00840A57">
        <w:rPr>
          <w:rFonts w:ascii="Cambria Math" w:hAnsi="Cambria Math" w:hint="eastAsia"/>
          <w:iCs/>
        </w:rPr>
        <w:t>以外の解を探しているのであるから</w:t>
      </w:r>
      <w:r w:rsidR="00C054E4">
        <w:rPr>
          <w:rFonts w:ascii="Cambria Math" w:hAnsi="Cambria Math" w:hint="eastAsia"/>
          <w:i/>
        </w:rPr>
        <w:t>、</w:t>
      </w:r>
      <w:r w:rsidR="00C054E4">
        <w:rPr>
          <w:rFonts w:ascii="Cambria Math" w:hAnsi="Cambria Math" w:hint="eastAsia"/>
          <w:i/>
        </w:rPr>
        <w:t>B</w:t>
      </w:r>
      <w:r w:rsidR="00C054E4" w:rsidRPr="00C054E4">
        <w:rPr>
          <w:rFonts w:ascii="Cambria Math" w:hAnsi="Cambria Math" w:hint="eastAsia"/>
          <w:iCs/>
        </w:rPr>
        <w:t>が逆行列をもってはいけない。</w:t>
      </w:r>
      <w:r w:rsidR="00C054E4">
        <w:rPr>
          <w:rFonts w:ascii="Cambria Math" w:hAnsi="Cambria Math" w:hint="eastAsia"/>
          <w:iCs/>
        </w:rPr>
        <w:t>これは</w:t>
      </w:r>
      <w:r w:rsidR="00C054E4">
        <w:rPr>
          <w:rFonts w:ascii="Cambria Math" w:hAnsi="Cambria Math" w:hint="eastAsia"/>
          <w:iCs/>
        </w:rPr>
        <w:t>d</w:t>
      </w:r>
      <w:r w:rsidR="00C054E4">
        <w:rPr>
          <w:rFonts w:ascii="Cambria Math" w:hAnsi="Cambria Math"/>
          <w:iCs/>
        </w:rPr>
        <w:t>et</w:t>
      </w:r>
      <m:oMath>
        <m:r>
          <w:rPr>
            <w:rFonts w:ascii="Cambria Math" w:hAnsi="Cambria Math"/>
          </w:rPr>
          <m:t xml:space="preserve"> B=0</m:t>
        </m:r>
      </m:oMath>
      <w:r w:rsidR="00C054E4">
        <w:rPr>
          <w:rFonts w:ascii="Cambria Math" w:hAnsi="Cambria Math" w:hint="eastAsia"/>
          <w:iCs/>
        </w:rPr>
        <w:t>と同値。</w:t>
      </w:r>
      <w:r w:rsidR="00B233D2">
        <w:rPr>
          <w:rFonts w:hint="eastAsia"/>
        </w:rPr>
        <w:t>そうすると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A-λI</m:t>
            </m:r>
          </m:e>
        </m:d>
        <m:r>
          <w:rPr>
            <w:rFonts w:ascii="Cambria Math" w:hAnsi="Cambria Math"/>
          </w:rPr>
          <m:t>=0</m:t>
        </m:r>
      </m:oMath>
      <w:r w:rsidR="008B5881">
        <w:rPr>
          <w:rFonts w:hint="eastAsia"/>
        </w:rPr>
        <w:t>を解くことになり、これは多項式の解を求めることと同じである。</w:t>
      </w:r>
    </w:p>
    <w:p w14:paraId="29DF0EA4" w14:textId="77777777" w:rsidR="00B866EF" w:rsidRDefault="00B866EF"/>
    <w:p w14:paraId="03E1E357" w14:textId="13C832EC" w:rsidR="00C70967" w:rsidRDefault="00C70967">
      <w:r>
        <w:rPr>
          <w:rFonts w:hint="eastAsia"/>
          <w:noProof/>
        </w:rPr>
        <w:drawing>
          <wp:inline distT="0" distB="0" distL="0" distR="0" wp14:anchorId="7594A257" wp14:editId="3B051F38">
            <wp:extent cx="4487853" cy="2026523"/>
            <wp:effectExtent l="0" t="0" r="8255" b="0"/>
            <wp:docPr id="4" name="図 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, 手紙&#10;&#10;自動的に生成された説明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9" t="7176" r="18654" b="70314"/>
                    <a:stretch/>
                  </pic:blipFill>
                  <pic:spPr bwMode="auto">
                    <a:xfrm>
                      <a:off x="0" y="0"/>
                      <a:ext cx="4521306" cy="2041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4C85" w:rsidRPr="00B94C85">
        <w:rPr>
          <w:rFonts w:hint="eastAsia"/>
        </w:rPr>
        <w:t xml:space="preserve"> </w:t>
      </w:r>
    </w:p>
    <w:p w14:paraId="0B6F8F8F" w14:textId="121A748D" w:rsidR="00C369EC" w:rsidRDefault="00C369EC" w:rsidP="00C369EC">
      <w:r>
        <w:rPr>
          <w:rFonts w:hint="eastAsia"/>
        </w:rPr>
        <w:t>実際に</w:t>
      </w:r>
      <m:oMath>
        <m:r>
          <w:rPr>
            <w:rFonts w:ascii="Cambria Math" w:hAnsi="Cambria Math"/>
          </w:rPr>
          <m:t>λ</m:t>
        </m:r>
      </m:oMath>
      <w:r>
        <w:rPr>
          <w:rFonts w:hint="eastAsia"/>
        </w:rPr>
        <w:t>を</w:t>
      </w:r>
      <m:oMath>
        <m:r>
          <w:rPr>
            <w:rFonts w:ascii="Cambria Math" w:hAnsi="Cambria Math"/>
          </w:rPr>
          <m:t>Ax=λx</m:t>
        </m:r>
      </m:oMath>
      <w:r>
        <w:rPr>
          <w:rFonts w:hint="eastAsia"/>
        </w:rPr>
        <w:t>に代入して</w:t>
      </w:r>
    </w:p>
    <w:p w14:paraId="1BF60C8F" w14:textId="25767BCA" w:rsidR="006835ED" w:rsidRDefault="006835ED" w:rsidP="00C369EC">
      <m:oMath>
        <m:r>
          <w:rPr>
            <w:rFonts w:ascii="Cambria Math" w:hAnsi="Cambria Math"/>
          </w:rPr>
          <m:t>λ=1</m:t>
        </m:r>
      </m:oMath>
      <w:r>
        <w:rPr>
          <w:rFonts w:hint="eastAsia"/>
        </w:rPr>
        <w:t>のとき</w:t>
      </w:r>
    </w:p>
    <w:p w14:paraId="634EE323" w14:textId="17B552D2" w:rsidR="00123A9F" w:rsidRDefault="009824D4" w:rsidP="00C369EC"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</w:rPr>
                    <m:t>0.8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0.7</m:t>
                  </m:r>
                </m:e>
              </m:mr>
            </m:m>
          </m:e>
        </m:d>
        <m:r>
          <w:rPr>
            <w:rFonts w:ascii="Cambria Math" w:hAnsi="Cambria Math"/>
          </w:rPr>
          <m:t>x=λx,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</w:rPr>
                    <m:t>0.8</m:t>
                  </m:r>
                  <m:r>
                    <w:rPr>
                      <w:rFonts w:ascii="Cambria Math" w:hAnsi="Cambria Math"/>
                    </w:rPr>
                    <m:t>-λ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0.7</m:t>
                  </m:r>
                  <m:r>
                    <w:rPr>
                      <w:rFonts w:ascii="Cambria Math" w:hAnsi="Cambria Math"/>
                    </w:rPr>
                    <m:t>-λ</m:t>
                  </m:r>
                </m:e>
              </m:mr>
            </m:m>
          </m:e>
        </m:d>
        <m:r>
          <w:rPr>
            <w:rFonts w:ascii="Cambria Math" w:hAnsi="Cambria Math"/>
          </w:rPr>
          <m:t>x=0</m:t>
        </m:r>
      </m:oMath>
      <w:r w:rsidR="00C369EC">
        <w:rPr>
          <w:rFonts w:hint="eastAsia"/>
        </w:rPr>
        <w:t>を解く.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/>
                    </w:rPr>
                    <m:t>-0.3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>=0</m:t>
        </m:r>
      </m:oMath>
      <w:r w:rsidR="00123A9F">
        <w:rPr>
          <w:rFonts w:hint="eastAsia"/>
        </w:rPr>
        <w:t xml:space="preserve"> </w:t>
      </w:r>
    </w:p>
    <w:p w14:paraId="36333095" w14:textId="34AF8D26" w:rsidR="00123A9F" w:rsidRPr="00D312F6" w:rsidRDefault="00123A9F" w:rsidP="00C369EC">
      <m:oMathPara>
        <m:oMathParaPr>
          <m:jc m:val="left"/>
        </m:oMathParaPr>
        <m:oMath>
          <m:r>
            <w:rPr>
              <w:rFonts w:ascii="Cambria Math" w:hAnsi="Cambria Math"/>
            </w:rPr>
            <m:t>-0.2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>+0.3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74DBF47C" w14:textId="725C0A9C" w:rsidR="0090021B" w:rsidRPr="00D312F6" w:rsidRDefault="0090021B" w:rsidP="0090021B">
      <m:oMathPara>
        <m:oMathParaPr>
          <m:jc m:val="left"/>
        </m:oMathParaPr>
        <m:oMath>
          <m:r>
            <w:rPr>
              <w:rFonts w:ascii="Cambria Math" w:hAnsi="Cambria Math"/>
            </w:rPr>
            <m:t>0.2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>-0.3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26CF2BDE" w14:textId="0763A4E4" w:rsidR="00C51176" w:rsidRPr="00D312F6" w:rsidRDefault="00C51176" w:rsidP="0090021B">
      <m:oMathPara>
        <m:oMathParaPr>
          <m:jc m:val="left"/>
        </m:oMathParaPr>
        <m:oMath>
          <m:r>
            <w:rPr>
              <w:rFonts w:ascii="Cambria Math" w:hAnsi="Cambria Math"/>
            </w:rPr>
            <m:t>0.2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>=0.3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</m:oMath>
      </m:oMathPara>
    </w:p>
    <w:p w14:paraId="70151BE4" w14:textId="29ADB426" w:rsidR="0090021B" w:rsidRPr="00D312F6" w:rsidRDefault="009824D4" w:rsidP="00C369EC"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=t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2/3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528CE7A5" w14:textId="00AC3484" w:rsidR="00BA6A25" w:rsidRDefault="00BA6A25" w:rsidP="00C369EC">
      <w:r w:rsidRPr="00BA6A25">
        <w:rPr>
          <w:noProof/>
        </w:rPr>
        <w:drawing>
          <wp:inline distT="0" distB="0" distL="0" distR="0" wp14:anchorId="15B3692C" wp14:editId="435F683B">
            <wp:extent cx="2196230" cy="1185382"/>
            <wp:effectExtent l="0" t="0" r="0" b="0"/>
            <wp:docPr id="1096" name="図 1096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図 1096" descr="ダイアグラム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07303" cy="119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ED19" w14:textId="7E5F0659" w:rsidR="00BA6A25" w:rsidRPr="00BA6A25" w:rsidRDefault="009824D4" w:rsidP="00BA6A25"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/>
                    </w:rPr>
                    <m:t>-0.3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>=0</m:t>
        </m:r>
      </m:oMath>
      <w:r w:rsidR="00BA6A25">
        <w:rPr>
          <w:rFonts w:hint="eastAsia"/>
        </w:rPr>
        <w:t>の２行目は1行目に従属なので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 w:rsidR="00BA6A25">
        <w:rPr>
          <w:rFonts w:hint="eastAsia"/>
        </w:rPr>
        <w:t>はピボット変数、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 w:rsidR="00BA6A25">
        <w:rPr>
          <w:rFonts w:hint="eastAsia"/>
        </w:rPr>
        <w:t>は自由変数で無限個の解をもつ。</w:t>
      </w:r>
    </w:p>
    <w:p w14:paraId="69676486" w14:textId="345B4625" w:rsidR="00BA6A25" w:rsidRDefault="00BA6A25" w:rsidP="00BA6A25">
      <w:r>
        <w:rPr>
          <w:rFonts w:hint="eastAsia"/>
        </w:rPr>
        <w:t>自由変数の解を定めると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=3/2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>
        <w:rPr>
          <w:rFonts w:hint="eastAsia"/>
        </w:rPr>
        <w:t>の特解が得られる。</w:t>
      </w:r>
    </w:p>
    <w:p w14:paraId="0BC6052F" w14:textId="6145038C" w:rsidR="00AC0358" w:rsidRDefault="00BA6A25" w:rsidP="00BA6A25">
      <w:r>
        <w:rPr>
          <w:rFonts w:hint="eastAsia"/>
        </w:rPr>
        <w:t>Aはマルコフ行列と呼ばれるもので、状態の遷移を表している。たとえば、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hint="eastAsia"/>
        </w:rPr>
        <w:t>は状態１</w:t>
      </w:r>
      <w:r w:rsidR="00AC0358">
        <w:rPr>
          <w:rFonts w:hint="eastAsia"/>
        </w:rPr>
        <w:t>にいる人の</w:t>
      </w:r>
      <w:r>
        <w:rPr>
          <w:rFonts w:hint="eastAsia"/>
        </w:rPr>
        <w:t>割合を表していて、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>
        <w:rPr>
          <w:rFonts w:hint="eastAsia"/>
        </w:rPr>
        <w:t>は状態２</w:t>
      </w:r>
      <w:r w:rsidR="00AC0358">
        <w:rPr>
          <w:rFonts w:hint="eastAsia"/>
        </w:rPr>
        <w:t>にいる人の</w:t>
      </w:r>
      <w:r>
        <w:rPr>
          <w:rFonts w:hint="eastAsia"/>
        </w:rPr>
        <w:t>割合を表しているとする</w:t>
      </w:r>
      <w:r w:rsidR="00AC0358">
        <w:rPr>
          <w:rFonts w:hint="eastAsia"/>
        </w:rPr>
        <w:t>。</w:t>
      </w:r>
    </w:p>
    <w:p w14:paraId="65AB6059" w14:textId="7BA13B15" w:rsidR="00BA6A25" w:rsidRDefault="00710255" w:rsidP="00BA6A25">
      <w:r>
        <w:rPr>
          <w:rFonts w:hint="eastAsia"/>
        </w:rPr>
        <w:t>状態１に</w:t>
      </w:r>
      <w:r w:rsidR="00AC0358">
        <w:rPr>
          <w:rFonts w:hint="eastAsia"/>
        </w:rPr>
        <w:t>いる人が状態１</w:t>
      </w:r>
      <w:r>
        <w:rPr>
          <w:rFonts w:hint="eastAsia"/>
        </w:rPr>
        <w:t>とどまる割合は</w:t>
      </w:r>
      <w:r w:rsidR="00AC0358">
        <w:rPr>
          <w:rFonts w:hint="eastAsia"/>
        </w:rPr>
        <w:t>0</w:t>
      </w:r>
      <w:r w:rsidR="00AC0358">
        <w:t>.8</w:t>
      </w:r>
    </w:p>
    <w:p w14:paraId="73649D85" w14:textId="3D6399CA" w:rsidR="00AC0358" w:rsidRDefault="00AC0358" w:rsidP="00BA6A25">
      <w:r>
        <w:rPr>
          <w:rFonts w:hint="eastAsia"/>
        </w:rPr>
        <w:t>状態１にいる人が状態２に移る割合は0.2</w:t>
      </w:r>
    </w:p>
    <w:p w14:paraId="3F658434" w14:textId="3A6F0284" w:rsidR="00AC0358" w:rsidRDefault="00AC0358" w:rsidP="00AC0358">
      <w:r>
        <w:rPr>
          <w:rFonts w:hint="eastAsia"/>
        </w:rPr>
        <w:t>状態2にいる人が状態2とどまる割合は0</w:t>
      </w:r>
      <w:r>
        <w:t>.7</w:t>
      </w:r>
    </w:p>
    <w:p w14:paraId="348D8EEA" w14:textId="39BAE19A" w:rsidR="00AC0358" w:rsidRDefault="00AC0358" w:rsidP="00AC0358">
      <w:r>
        <w:rPr>
          <w:rFonts w:hint="eastAsia"/>
        </w:rPr>
        <w:t>状態2にいる人が状態1に移る割合は0.</w:t>
      </w:r>
      <w:r>
        <w:t>3</w:t>
      </w:r>
    </w:p>
    <w:p w14:paraId="7C6A37B7" w14:textId="61FF0C26" w:rsidR="00AC0358" w:rsidRPr="00AC0358" w:rsidRDefault="00AC0358" w:rsidP="00BA6A25">
      <w:r w:rsidRPr="00AC0358">
        <w:rPr>
          <w:noProof/>
        </w:rPr>
        <w:drawing>
          <wp:inline distT="0" distB="0" distL="0" distR="0" wp14:anchorId="10820804" wp14:editId="7A6B9F29">
            <wp:extent cx="1711890" cy="708574"/>
            <wp:effectExtent l="0" t="0" r="3175" b="0"/>
            <wp:docPr id="1142" name="図 1142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図 1142" descr="ダイアグラム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30981" cy="7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E333" w14:textId="489E242D" w:rsidR="00710255" w:rsidRDefault="00AC0358" w:rsidP="00BA6A25">
      <w:r>
        <w:rPr>
          <w:rFonts w:hint="eastAsia"/>
        </w:rPr>
        <w:lastRenderedPageBreak/>
        <w:t>s</w:t>
      </w:r>
      <w:r>
        <w:t xml:space="preserve">tep 1 : </w:t>
      </w:r>
      <w:r>
        <w:rPr>
          <w:rFonts w:hint="eastAsia"/>
        </w:rPr>
        <w:t>状態１に人の割合＝１、状態２に人の割合＝０</w:t>
      </w:r>
    </w:p>
    <w:p w14:paraId="172AEC57" w14:textId="44B205A7" w:rsidR="00AC0358" w:rsidRDefault="00AC0358" w:rsidP="00AC0358">
      <w:r>
        <w:rPr>
          <w:rFonts w:hint="eastAsia"/>
        </w:rPr>
        <w:t>s</w:t>
      </w:r>
      <w:r>
        <w:t xml:space="preserve">tep </w:t>
      </w:r>
      <w:r>
        <w:rPr>
          <w:rFonts w:hint="eastAsia"/>
        </w:rPr>
        <w:t>2</w:t>
      </w:r>
      <w:r>
        <w:t xml:space="preserve"> : </w:t>
      </w:r>
      <w:r>
        <w:rPr>
          <w:rFonts w:hint="eastAsia"/>
        </w:rPr>
        <w:t>状態１に人の割合＝</w:t>
      </w:r>
      <m:oMath>
        <m:r>
          <w:rPr>
            <w:rFonts w:ascii="Cambria Math" w:hAnsi="Cambria Math"/>
          </w:rPr>
          <m:t>1</m:t>
        </m:r>
        <m:r>
          <w:rPr>
            <w:rFonts w:ascii="Cambria Math" w:hAnsi="Cambria Math" w:hint="eastAsia"/>
          </w:rPr>
          <m:t>-</m:t>
        </m:r>
        <m:r>
          <w:rPr>
            <w:rFonts w:ascii="Cambria Math" w:hAnsi="Cambria Math"/>
          </w:rPr>
          <m:t xml:space="preserve"> 0.2=0.8</m:t>
        </m:r>
      </m:oMath>
      <w:r>
        <w:rPr>
          <w:rFonts w:hint="eastAsia"/>
        </w:rPr>
        <w:t>、状態２に人の割合＝０</w:t>
      </w:r>
      <w:r w:rsidR="00ED407E">
        <w:rPr>
          <w:rFonts w:hint="eastAsia"/>
        </w:rPr>
        <w:t>+</w:t>
      </w:r>
      <w:r w:rsidR="00ED407E">
        <w:t>0.2</w:t>
      </w:r>
    </w:p>
    <w:p w14:paraId="2F491D85" w14:textId="68543AE0" w:rsidR="00ED407E" w:rsidRDefault="00ED407E" w:rsidP="00ED407E">
      <w:r>
        <w:rPr>
          <w:rFonts w:hint="eastAsia"/>
        </w:rPr>
        <w:t>s</w:t>
      </w:r>
      <w:r>
        <w:t xml:space="preserve">tep 3 : </w:t>
      </w:r>
      <w:r>
        <w:rPr>
          <w:rFonts w:hint="eastAsia"/>
        </w:rPr>
        <w:t>状態１に人の割合＝</w:t>
      </w:r>
      <m:oMath>
        <m:r>
          <w:rPr>
            <w:rFonts w:ascii="Cambria Math" w:hAnsi="Cambria Math"/>
          </w:rPr>
          <m:t>0.8-0.8∙0.2+0.2∙0.3=0.7</m:t>
        </m:r>
      </m:oMath>
      <w:r>
        <w:rPr>
          <w:rFonts w:hint="eastAsia"/>
        </w:rPr>
        <w:t>、状態２に人の割合＝</w:t>
      </w:r>
      <w:r>
        <w:t>0.2+0.8</w:t>
      </w:r>
      <w:r>
        <w:rPr>
          <w:rFonts w:ascii="Cambria Math" w:hAnsi="Cambria Math"/>
        </w:rPr>
        <w:t>∙</w:t>
      </w:r>
      <w:r>
        <w:t>0.2-0.2</w:t>
      </w:r>
      <w:r>
        <w:rPr>
          <w:rFonts w:ascii="Cambria Math" w:hAnsi="Cambria Math"/>
        </w:rPr>
        <w:t>∙</w:t>
      </w:r>
      <w:r>
        <w:t>0.3=0.3</w:t>
      </w:r>
    </w:p>
    <w:p w14:paraId="75DEA42B" w14:textId="02639A71" w:rsidR="00AC0358" w:rsidRPr="00ED407E" w:rsidRDefault="00ED407E" w:rsidP="00ED407E">
      <w:pPr>
        <w:jc w:val="center"/>
      </w:pPr>
      <w:r>
        <w:rPr>
          <w:rFonts w:ascii="Cambria Math" w:hAnsi="Cambria Math"/>
        </w:rPr>
        <w:t>⋮</w:t>
      </w:r>
    </w:p>
    <w:p w14:paraId="17B5C6B1" w14:textId="19D3B3F5" w:rsidR="00BA6A25" w:rsidRDefault="00ED407E" w:rsidP="00C369EC">
      <w:r>
        <w:rPr>
          <w:rFonts w:hint="eastAsia"/>
        </w:rPr>
        <w:t>s</w:t>
      </w:r>
      <w:r>
        <w:t xml:space="preserve">tep </w:t>
      </w:r>
      <w:r>
        <w:rPr>
          <w:rFonts w:ascii="Cambria Math" w:hAnsi="Cambria Math"/>
        </w:rPr>
        <w:t>∞</w:t>
      </w:r>
      <w:r>
        <w:t xml:space="preserve">: </w:t>
      </w:r>
      <w:r>
        <w:rPr>
          <w:rFonts w:hint="eastAsia"/>
        </w:rPr>
        <w:t>状態１に人の割合＝</w:t>
      </w:r>
      <m:oMath>
        <m:r>
          <w:rPr>
            <w:rFonts w:ascii="Cambria Math" w:hAnsi="Cambria Math"/>
          </w:rPr>
          <m:t>0.6-0.6∙0.2+0.4∙0.3=0.6</m:t>
        </m:r>
      </m:oMath>
      <w:r>
        <w:rPr>
          <w:rFonts w:hint="eastAsia"/>
        </w:rPr>
        <w:t>、状態２に人の割合＝</w:t>
      </w:r>
      <w:r>
        <w:t>0.</w:t>
      </w:r>
      <w:r w:rsidR="00C46350">
        <w:t>4</w:t>
      </w:r>
      <w:r>
        <w:t>+0.</w:t>
      </w:r>
      <w:r w:rsidR="00C46350">
        <w:t>6</w:t>
      </w:r>
      <w:r>
        <w:rPr>
          <w:rFonts w:ascii="Cambria Math" w:hAnsi="Cambria Math"/>
        </w:rPr>
        <w:t>∙</w:t>
      </w:r>
      <w:r>
        <w:t>0.2-0.</w:t>
      </w:r>
      <w:r w:rsidR="00C46350">
        <w:t>4</w:t>
      </w:r>
      <w:r>
        <w:rPr>
          <w:rFonts w:ascii="Cambria Math" w:hAnsi="Cambria Math"/>
        </w:rPr>
        <w:t>∙</w:t>
      </w:r>
      <w:r>
        <w:t>0.3=0.</w:t>
      </w:r>
      <w:r w:rsidR="00C46350">
        <w:t>4</w:t>
      </w:r>
      <w:r w:rsidR="00C46350">
        <w:rPr>
          <w:rFonts w:hint="eastAsia"/>
        </w:rPr>
        <w:t>となり人の移動が正味でゼロになります。この状態を均衡(平衡)状態と呼びます。</w:t>
      </w:r>
    </w:p>
    <w:p w14:paraId="188D0121" w14:textId="6AA8C4F2" w:rsidR="003B063C" w:rsidRDefault="003B063C" w:rsidP="00123A9F"/>
    <w:p w14:paraId="3A5B0C65" w14:textId="0C4458B6" w:rsidR="00ED7447" w:rsidRPr="00ED7447" w:rsidRDefault="009824D4" w:rsidP="00C46350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 w:rsidR="00C46350">
        <w:rPr>
          <w:rFonts w:hint="eastAsia"/>
        </w:rPr>
        <w:t>は状態１にいる人の割合を表していて、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 w:rsidR="00C46350">
        <w:rPr>
          <w:rFonts w:hint="eastAsia"/>
        </w:rPr>
        <w:t>は状態２にいる人の割合を表しているので合計１となります。したがって、その条件を使うと</w:t>
      </w:r>
    </w:p>
    <w:p w14:paraId="08C4F301" w14:textId="256E4F55" w:rsidR="00D312F6" w:rsidRDefault="009824D4" w:rsidP="00C46350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=1</m:t>
        </m:r>
      </m:oMath>
      <w:r w:rsidR="00C46350">
        <w:rPr>
          <w:rFonts w:hint="eastAsia"/>
        </w:rPr>
        <w:t>と</w:t>
      </w:r>
    </w:p>
    <w:p w14:paraId="7142454E" w14:textId="03ACD4C5" w:rsidR="00D312F6" w:rsidRPr="00D312F6" w:rsidRDefault="009824D4" w:rsidP="00C46350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0.2x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>=0.3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</m:oMath>
      </m:oMathPara>
    </w:p>
    <w:p w14:paraId="5D8FFC3A" w14:textId="2000977E" w:rsidR="00C46350" w:rsidRDefault="00C46350" w:rsidP="00C46350">
      <w:r>
        <w:rPr>
          <w:rFonts w:hint="eastAsia"/>
        </w:rPr>
        <w:t>から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+0.2/0.3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=</m:t>
        </m:r>
      </m:oMath>
      <w:r w:rsidR="00ED7447">
        <w:rPr>
          <w:rFonts w:hint="eastAsia"/>
        </w:rPr>
        <w:t xml:space="preserve"> 0</w:t>
      </w:r>
      <w:r w:rsidR="00ED7447">
        <w:t>.5/0.3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 w:rsidR="00ED7447">
        <w:rPr>
          <w:rFonts w:hint="eastAsia"/>
        </w:rPr>
        <w:t>=</w:t>
      </w:r>
      <w:r w:rsidR="00ED7447">
        <w:t>1</w:t>
      </w:r>
      <w:r w:rsidR="00ED7447">
        <w:rPr>
          <w:rFonts w:hint="eastAsia"/>
        </w:rPr>
        <w:t>。よって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=0.6.</m:t>
        </m:r>
      </m:oMath>
      <w:r w:rsidR="00ED7447">
        <w:t xml:space="preserve"> </w:t>
      </w:r>
    </w:p>
    <w:p w14:paraId="22D6AC57" w14:textId="5F01E1A8" w:rsidR="00C51176" w:rsidRDefault="00C46350" w:rsidP="00123A9F">
      <w:r w:rsidRPr="00C46350">
        <w:rPr>
          <w:noProof/>
        </w:rPr>
        <w:drawing>
          <wp:inline distT="0" distB="0" distL="0" distR="0" wp14:anchorId="6F1B0EDD" wp14:editId="56063B09">
            <wp:extent cx="2054766" cy="1121091"/>
            <wp:effectExtent l="0" t="0" r="3175" b="3175"/>
            <wp:docPr id="1143" name="図 1143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図 1143" descr="ダイアグラム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8926" cy="112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E83D" w14:textId="6546C063" w:rsidR="00D312F6" w:rsidRDefault="00D312F6" w:rsidP="00D312F6">
      <w:r>
        <w:rPr>
          <w:rFonts w:hint="eastAsia"/>
        </w:rPr>
        <w:t>つぎに</w:t>
      </w:r>
      <m:oMath>
        <m:r>
          <w:rPr>
            <w:rFonts w:ascii="Cambria Math" w:hAnsi="Cambria Math"/>
          </w:rPr>
          <m:t>λ=0.5</m:t>
        </m:r>
      </m:oMath>
      <w:r>
        <w:rPr>
          <w:rFonts w:hint="eastAsia"/>
        </w:rPr>
        <w:t>のとき</w:t>
      </w:r>
    </w:p>
    <w:p w14:paraId="3CDD3DAF" w14:textId="5E403D30" w:rsidR="00D312F6" w:rsidRDefault="009824D4" w:rsidP="00D312F6"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</w:rPr>
                    <m:t>0.8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0.7</m:t>
                  </m:r>
                </m:e>
              </m:mr>
            </m:m>
          </m:e>
        </m:d>
        <m:r>
          <w:rPr>
            <w:rFonts w:ascii="Cambria Math" w:hAnsi="Cambria Math"/>
          </w:rPr>
          <m:t>x=λx,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</w:rPr>
                    <m:t>0.8</m:t>
                  </m:r>
                  <m:r>
                    <w:rPr>
                      <w:rFonts w:ascii="Cambria Math" w:hAnsi="Cambria Math"/>
                    </w:rPr>
                    <m:t>-λ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0.7</m:t>
                  </m:r>
                  <m:r>
                    <w:rPr>
                      <w:rFonts w:ascii="Cambria Math" w:hAnsi="Cambria Math"/>
                    </w:rPr>
                    <m:t>-λ</m:t>
                  </m:r>
                </m:e>
              </m:mr>
            </m:m>
          </m:e>
        </m:d>
        <m:r>
          <w:rPr>
            <w:rFonts w:ascii="Cambria Math" w:hAnsi="Cambria Math"/>
          </w:rPr>
          <m:t>x=0</m:t>
        </m:r>
      </m:oMath>
      <w:r w:rsidR="00D312F6">
        <w:rPr>
          <w:rFonts w:hint="eastAsia"/>
        </w:rPr>
        <w:t>を解く.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0.3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/>
                    </w:rPr>
                    <m:t>0.2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>=0</m:t>
        </m:r>
      </m:oMath>
      <w:r w:rsidR="00D312F6">
        <w:rPr>
          <w:rFonts w:hint="eastAsia"/>
        </w:rPr>
        <w:t xml:space="preserve"> </w:t>
      </w:r>
    </w:p>
    <w:p w14:paraId="027B9789" w14:textId="5E8B1628" w:rsidR="00D312F6" w:rsidRPr="00D312F6" w:rsidRDefault="00D312F6" w:rsidP="00D312F6">
      <m:oMathPara>
        <m:oMathParaPr>
          <m:jc m:val="left"/>
        </m:oMathParaPr>
        <m:oMath>
          <m:r>
            <w:rPr>
              <w:rFonts w:ascii="Cambria Math" w:hAnsi="Cambria Math"/>
            </w:rPr>
            <m:t>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>+0.3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5A71211C" w14:textId="15444058" w:rsidR="00D312F6" w:rsidRPr="00D312F6" w:rsidRDefault="00D312F6" w:rsidP="00D312F6">
      <m:oMathPara>
        <m:oMathParaPr>
          <m:jc m:val="left"/>
        </m:oMathParaPr>
        <m:oMath>
          <m:r>
            <w:rPr>
              <w:rFonts w:ascii="Cambria Math" w:hAnsi="Cambria Math"/>
            </w:rPr>
            <m:t>0.2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>+0.2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41100DCF" w14:textId="2457D832" w:rsidR="00D312F6" w:rsidRPr="00D312F6" w:rsidRDefault="009824D4" w:rsidP="00D312F6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>=-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</m:oMath>
      </m:oMathPara>
    </w:p>
    <w:p w14:paraId="1FEE987D" w14:textId="7F28A81B" w:rsidR="00D312F6" w:rsidRPr="00D312F6" w:rsidRDefault="009824D4" w:rsidP="00D312F6"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=t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483AF9BE" w14:textId="28D86169" w:rsidR="00D312F6" w:rsidRDefault="009824D4" w:rsidP="00D312F6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r>
          <w:rPr>
            <w:rFonts w:ascii="Cambria Math" w:hAnsi="Cambria Math"/>
          </w:rPr>
          <m:t>=1</m:t>
        </m:r>
      </m:oMath>
      <w:r w:rsidR="00D312F6">
        <w:rPr>
          <w:rFonts w:hint="eastAsia"/>
        </w:rPr>
        <w:t>という条件を使うと</w:t>
      </w:r>
    </w:p>
    <w:p w14:paraId="198BBD00" w14:textId="60C9DB06" w:rsidR="00D312F6" w:rsidRPr="00D312F6" w:rsidRDefault="009824D4" w:rsidP="00D312F6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 xml:space="preserve">=0.5,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w:rPr>
              <w:rFonts w:ascii="Cambria Math" w:hAnsi="Cambria Math"/>
            </w:rPr>
            <m:t>=-0.5</m:t>
          </m:r>
        </m:oMath>
      </m:oMathPara>
    </w:p>
    <w:p w14:paraId="663AC72A" w14:textId="0E942E08" w:rsidR="00D312F6" w:rsidRPr="00D312F6" w:rsidRDefault="00D312F6" w:rsidP="00123A9F"/>
    <w:p w14:paraId="5A9208BF" w14:textId="0BFDD960" w:rsidR="0069263A" w:rsidRDefault="0069263A" w:rsidP="00C369EC">
      <w:r>
        <w:rPr>
          <w:rFonts w:hint="eastAsia"/>
          <w:noProof/>
        </w:rPr>
        <w:drawing>
          <wp:inline distT="0" distB="0" distL="0" distR="0" wp14:anchorId="0927D7A8" wp14:editId="69CB94B2">
            <wp:extent cx="4478020" cy="1385624"/>
            <wp:effectExtent l="0" t="0" r="0" b="5080"/>
            <wp:docPr id="147" name="図 14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, 手紙&#10;&#10;自動的に生成された説明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9" t="30546" r="18654" b="54029"/>
                    <a:stretch/>
                  </pic:blipFill>
                  <pic:spPr bwMode="auto">
                    <a:xfrm>
                      <a:off x="0" y="0"/>
                      <a:ext cx="4521306" cy="139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122F6" w14:textId="434678F5" w:rsidR="00360A34" w:rsidRPr="00C369EC" w:rsidRDefault="009824D4" w:rsidP="00C369EC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0.45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0.3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0.55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0.42+0.18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0.18+0.22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</m:oMath>
      </m:oMathPara>
    </w:p>
    <w:p w14:paraId="62F303DF" w14:textId="08A801A6" w:rsidR="00C70967" w:rsidRDefault="002C7F30">
      <w:r>
        <w:rPr>
          <w:rFonts w:hint="eastAsia"/>
          <w:noProof/>
        </w:rPr>
        <w:lastRenderedPageBreak/>
        <w:drawing>
          <wp:inline distT="0" distB="0" distL="0" distR="0" wp14:anchorId="27C7C1DF" wp14:editId="445D4BA2">
            <wp:extent cx="4477169" cy="2977067"/>
            <wp:effectExtent l="0" t="0" r="0" b="0"/>
            <wp:docPr id="5" name="図 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, 手紙&#10;&#10;自動的に生成された説明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9" t="46159" r="18654" b="20693"/>
                    <a:stretch/>
                  </pic:blipFill>
                  <pic:spPr bwMode="auto">
                    <a:xfrm>
                      <a:off x="0" y="0"/>
                      <a:ext cx="4521306" cy="300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4059D" w14:textId="36F70AEA" w:rsidR="00E31B3E" w:rsidRDefault="00E31B3E">
      <w:r>
        <w:rPr>
          <w:rFonts w:hint="eastAsia"/>
          <w:noProof/>
        </w:rPr>
        <w:drawing>
          <wp:inline distT="0" distB="0" distL="0" distR="0" wp14:anchorId="0E2F3F83" wp14:editId="1DA8F572">
            <wp:extent cx="4647304" cy="4016680"/>
            <wp:effectExtent l="0" t="0" r="1270" b="3175"/>
            <wp:docPr id="1144" name="図 114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図 148" descr="テキスト, 手紙&#10;&#10;自動的に生成された説明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7" t="20979" r="12292" b="35047"/>
                    <a:stretch/>
                  </pic:blipFill>
                  <pic:spPr bwMode="auto">
                    <a:xfrm>
                      <a:off x="0" y="0"/>
                      <a:ext cx="4647960" cy="4017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A801C" w14:textId="2131610C" w:rsidR="009C6448" w:rsidRDefault="009C6448">
      <w:r>
        <w:rPr>
          <w:rFonts w:hint="eastAsia"/>
        </w:rPr>
        <w:t>I</w:t>
      </w:r>
      <w:r>
        <w:t>ntroduction linear algebra version 5 p. 307(English)</w:t>
      </w:r>
    </w:p>
    <w:p w14:paraId="7E64C812" w14:textId="25ECA4E8" w:rsidR="00712DCF" w:rsidRDefault="00712DCF">
      <w:pPr>
        <w:rPr>
          <w:rFonts w:hint="eastAsia"/>
        </w:rPr>
      </w:pPr>
      <w:r>
        <w:rPr>
          <w:rFonts w:hint="eastAsia"/>
        </w:rPr>
        <w:t>L</w:t>
      </w:r>
      <w:r>
        <w:t>inear algebra and learning from data p.311(English)</w:t>
      </w:r>
    </w:p>
    <w:p w14:paraId="2A13EE31" w14:textId="60F56BFF" w:rsidR="009C6448" w:rsidRDefault="009C6448">
      <w:pPr>
        <w:rPr>
          <w:rFonts w:hint="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=X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2C2B9514" w14:textId="5A083019" w:rsidR="00550501" w:rsidRPr="002F7FB7" w:rsidRDefault="00550501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6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-0.5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6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6</m:t>
                    </m:r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4</m:t>
                    </m:r>
                    <m:r>
                      <w:rPr>
                        <w:rFonts w:ascii="Cambria Math" w:hAnsi="Cambria Math"/>
                      </w:rPr>
                      <m:t>-0.2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4</m:t>
                    </m:r>
                    <m:r>
                      <w:rPr>
                        <w:rFonts w:ascii="Cambria Math" w:hAnsi="Cambria Math"/>
                      </w:rPr>
                      <m:t>+0.</m:t>
                    </m:r>
                    <m:r>
                      <w:rPr>
                        <w:rFonts w:ascii="Cambria Math" w:hAnsi="Cambria Math"/>
                      </w:rPr>
                      <m:t>3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8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r>
                      <w:rPr>
                        <w:rFonts w:ascii="Cambria Math" w:hAnsi="Cambria Math"/>
                      </w:rPr>
                      <m:t>.</m:t>
                    </m:r>
                    <m:r>
                      <w:rPr>
                        <w:rFonts w:ascii="Cambria Math" w:hAnsi="Cambria Math"/>
                      </w:rPr>
                      <m:t>7</m:t>
                    </m:r>
                  </m:e>
                </m:mr>
              </m:m>
            </m:e>
          </m:d>
        </m:oMath>
      </m:oMathPara>
    </w:p>
    <w:p w14:paraId="47BF9952" w14:textId="4D668D1C" w:rsidR="002F7FB7" w:rsidRDefault="002F7FB7" w:rsidP="002F7FB7">
      <w:pPr>
        <w:rPr>
          <w:rFonts w:hint="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00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6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-0.6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</m:oMath>
      </m:oMathPara>
    </w:p>
    <w:p w14:paraId="18488599" w14:textId="7BDE2890" w:rsidR="000D0F8B" w:rsidRDefault="00692584">
      <w:r>
        <w:rPr>
          <w:rFonts w:hint="eastAsia"/>
          <w:noProof/>
        </w:rPr>
        <w:lastRenderedPageBreak/>
        <w:drawing>
          <wp:inline distT="0" distB="0" distL="0" distR="0" wp14:anchorId="226BCF50" wp14:editId="1DBC4F16">
            <wp:extent cx="4646928" cy="2441514"/>
            <wp:effectExtent l="0" t="0" r="1905" b="0"/>
            <wp:docPr id="148" name="図 14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図 148" descr="テキスト, 手紙&#10;&#10;自動的に生成された説明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7" t="65456" r="12292" b="7813"/>
                    <a:stretch/>
                  </pic:blipFill>
                  <pic:spPr bwMode="auto">
                    <a:xfrm>
                      <a:off x="0" y="0"/>
                      <a:ext cx="4647960" cy="2442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59C4" w14:textId="1E43262E" w:rsidR="005517FD" w:rsidRPr="005517FD" w:rsidRDefault="002A7EA2" w:rsidP="009C1BB8">
      <w:pPr>
        <w:ind w:leftChars="100" w:left="210"/>
      </w:pPr>
      <w:r>
        <w:rPr>
          <w:rFonts w:hint="eastAsia"/>
        </w:rPr>
        <w:t>次の段落はわかりづらい</w:t>
      </w:r>
      <w:r w:rsidR="00AA5396">
        <w:rPr>
          <w:rFonts w:hint="eastAsia"/>
        </w:rPr>
        <w:t>.</w:t>
      </w:r>
      <w:r w:rsidR="005517FD">
        <w:rPr>
          <w:rFonts w:hint="eastAsia"/>
        </w:rPr>
        <w:t>たぶん</w:t>
      </w:r>
      <m:oMath>
        <m:r>
          <w:rPr>
            <w:rFonts w:ascii="Cambria Math" w:hAnsi="Cambria Math"/>
          </w:rPr>
          <m:t>λ=0</m:t>
        </m:r>
      </m:oMath>
      <w:r w:rsidR="009778FD">
        <w:rPr>
          <w:rFonts w:hint="eastAsia"/>
        </w:rPr>
        <w:t>の固有ベクトル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</m:m>
          </m:e>
        </m:d>
      </m:oMath>
      <w:r w:rsidR="009778FD">
        <w:rPr>
          <w:rFonts w:hint="eastAsia"/>
        </w:rPr>
        <w:t>は零空間にあり、</w:t>
      </w:r>
      <m:oMath>
        <m:r>
          <w:rPr>
            <w:rFonts w:ascii="Cambria Math" w:hAnsi="Cambria Math"/>
          </w:rPr>
          <m:t>λ=1</m:t>
        </m:r>
      </m:oMath>
      <w:r w:rsidR="009778FD">
        <w:rPr>
          <w:rFonts w:hint="eastAsia"/>
        </w:rPr>
        <w:t>の固有ベクトル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 w:rsidR="009778FD">
        <w:rPr>
          <w:rFonts w:hint="eastAsia"/>
        </w:rPr>
        <w:t>は列空間にある。</w:t>
      </w:r>
      <w:r w:rsidR="009C1BB8">
        <w:rPr>
          <w:rFonts w:hint="eastAsia"/>
        </w:rPr>
        <w:t>たとえばこの列空間は２倍して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</m:oMath>
      <w:r w:rsidR="009C1BB8">
        <w:rPr>
          <w:rFonts w:hint="eastAsia"/>
        </w:rPr>
        <w:t>として</w:t>
      </w:r>
      <w:r w:rsidR="005517FD">
        <w:rPr>
          <w:rFonts w:hint="eastAsia"/>
        </w:rPr>
        <w:t>v</w:t>
      </w:r>
      <w:r w:rsidR="005517FD">
        <w:t>=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</m:m>
          </m:e>
        </m:d>
        <m:r>
          <w:rPr>
            <w:rFonts w:ascii="Cambria Math" w:hAnsi="Cambria Math"/>
          </w:rPr>
          <m:t>+2∙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</m:m>
          </m:e>
        </m:d>
        <m:r>
          <w:rPr>
            <w:rFonts w:ascii="Cambria Math" w:hAnsi="Cambria Math"/>
          </w:rPr>
          <m:t>+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</m:oMath>
      <w:r w:rsidR="009C1BB8">
        <w:rPr>
          <w:rFonts w:hint="eastAsia"/>
        </w:rPr>
        <w:t>とすると、このベクトルの射影は</w:t>
      </w:r>
    </w:p>
    <w:p w14:paraId="14C71E64" w14:textId="20CF649C" w:rsidR="002A7EA2" w:rsidRDefault="00AA5396" w:rsidP="009C1BB8">
      <w:pPr>
        <w:ind w:leftChars="100" w:left="210"/>
      </w:pPr>
      <m:oMathPara>
        <m:oMath>
          <m:r>
            <w:rPr>
              <w:rFonts w:ascii="Cambria Math" w:hAnsi="Cambria Math"/>
            </w:rPr>
            <m:t>P</m:t>
          </m:r>
          <m:r>
            <w:rPr>
              <w:rFonts w:ascii="Cambria Math" w:hAnsi="Cambria Math" w:hint="eastAsia"/>
            </w:rPr>
            <m:t>v</m:t>
          </m:r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0.5∙1+0.5∙(-1)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0.5∙1+0.5∙(-1)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0.5∙2+0.5∙2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0.5∙2+0.5∙2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</m:m>
            </m:e>
          </m:d>
        </m:oMath>
      </m:oMathPara>
    </w:p>
    <w:p w14:paraId="6DC4AB1B" w14:textId="1F5BD79C" w:rsidR="002A7EA2" w:rsidRDefault="009C1BB8" w:rsidP="009C1BB8">
      <w:pPr>
        <w:ind w:leftChars="100" w:left="210"/>
      </w:pPr>
      <w:r>
        <w:rPr>
          <w:rFonts w:hint="eastAsia"/>
        </w:rPr>
        <w:t>零空間にあるものは零空間に残り、列空間にあるものは列空間に残る。</w:t>
      </w:r>
    </w:p>
    <w:p w14:paraId="035B8844" w14:textId="3DB63E60" w:rsidR="000D0F8B" w:rsidRDefault="000C757C" w:rsidP="00DB3621">
      <w:pPr>
        <w:ind w:leftChars="200" w:left="420"/>
      </w:pPr>
      <w:r w:rsidRPr="000C757C">
        <w:rPr>
          <w:noProof/>
        </w:rPr>
        <w:drawing>
          <wp:inline distT="0" distB="0" distL="0" distR="0" wp14:anchorId="7166E658" wp14:editId="22C2CBD0">
            <wp:extent cx="4058433" cy="1209077"/>
            <wp:effectExtent l="0" t="0" r="0" b="0"/>
            <wp:docPr id="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9281" cy="124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9B6B" w14:textId="1A60D4D2" w:rsidR="00D93E65" w:rsidRDefault="00D93E65">
      <w:r>
        <w:rPr>
          <w:rFonts w:hint="eastAsia"/>
          <w:noProof/>
        </w:rPr>
        <w:lastRenderedPageBreak/>
        <w:drawing>
          <wp:inline distT="0" distB="0" distL="0" distR="0" wp14:anchorId="6552AF4C" wp14:editId="5AE27BDA">
            <wp:extent cx="4565650" cy="5185775"/>
            <wp:effectExtent l="0" t="0" r="6350" b="0"/>
            <wp:docPr id="152" name="図 15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図 152" descr="テキスト, 手紙&#10;&#10;自動的に生成された説明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36" t="27358" r="20205" b="18709"/>
                    <a:stretch/>
                  </pic:blipFill>
                  <pic:spPr bwMode="auto">
                    <a:xfrm>
                      <a:off x="0" y="0"/>
                      <a:ext cx="4574144" cy="519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147AC" w14:textId="60043057" w:rsidR="00DB3621" w:rsidRDefault="00DB3621">
      <w:r w:rsidRPr="00DB3621">
        <w:rPr>
          <w:noProof/>
        </w:rPr>
        <w:drawing>
          <wp:inline distT="0" distB="0" distL="0" distR="0" wp14:anchorId="4EEED309" wp14:editId="0C59CEBD">
            <wp:extent cx="3866367" cy="810510"/>
            <wp:effectExtent l="0" t="0" r="1270" b="8890"/>
            <wp:docPr id="1145" name="図 114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図 1145" descr="テキスト, 手紙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5025" cy="83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p</w:t>
      </w:r>
      <w:r>
        <w:t>.305</w:t>
      </w:r>
    </w:p>
    <w:p w14:paraId="00724D68" w14:textId="54A8ECBB" w:rsidR="00D93E65" w:rsidRDefault="00D93E65">
      <w:r>
        <w:rPr>
          <w:rFonts w:hint="eastAsia"/>
          <w:noProof/>
        </w:rPr>
        <w:lastRenderedPageBreak/>
        <w:drawing>
          <wp:inline distT="0" distB="0" distL="0" distR="0" wp14:anchorId="3FB63EA4" wp14:editId="7CEA2D47">
            <wp:extent cx="4160911" cy="6166980"/>
            <wp:effectExtent l="0" t="0" r="0" b="5715"/>
            <wp:docPr id="153" name="図 153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図 153" descr="テキスト&#10;&#10;自動的に生成された説明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9" t="14771" r="11746" b="13778"/>
                    <a:stretch/>
                  </pic:blipFill>
                  <pic:spPr bwMode="auto">
                    <a:xfrm>
                      <a:off x="0" y="0"/>
                      <a:ext cx="4212129" cy="6242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5687F" w14:textId="3F16B07F" w:rsidR="00F05D8F" w:rsidRDefault="00F05D8F">
      <w:r>
        <w:rPr>
          <w:rFonts w:hint="eastAsia"/>
          <w:noProof/>
        </w:rPr>
        <w:drawing>
          <wp:inline distT="0" distB="0" distL="0" distR="0" wp14:anchorId="647DC23D" wp14:editId="0ADB73F2">
            <wp:extent cx="4204570" cy="2418071"/>
            <wp:effectExtent l="0" t="0" r="5715" b="1905"/>
            <wp:docPr id="1146" name="図 114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図 154" descr="テキスト&#10;&#10;自動的に生成された説明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6" t="14096" r="20399" b="58419"/>
                    <a:stretch/>
                  </pic:blipFill>
                  <pic:spPr bwMode="auto">
                    <a:xfrm>
                      <a:off x="0" y="0"/>
                      <a:ext cx="4227010" cy="243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FF0C0" w14:textId="72C739A7" w:rsidR="00154702" w:rsidRDefault="00154702">
      <w:r>
        <w:rPr>
          <w:rFonts w:hint="eastAsia"/>
          <w:noProof/>
        </w:rPr>
        <w:lastRenderedPageBreak/>
        <w:drawing>
          <wp:inline distT="0" distB="0" distL="0" distR="0" wp14:anchorId="08533D67" wp14:editId="3DC5E072">
            <wp:extent cx="4797083" cy="5117466"/>
            <wp:effectExtent l="0" t="0" r="3810" b="6985"/>
            <wp:docPr id="154" name="図 15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図 154" descr="テキスト&#10;&#10;自動的に生成された説明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6" t="42221" r="20399" b="6795"/>
                    <a:stretch/>
                  </pic:blipFill>
                  <pic:spPr bwMode="auto">
                    <a:xfrm>
                      <a:off x="0" y="0"/>
                      <a:ext cx="4816008" cy="513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BA52A" w14:textId="53FC32DE" w:rsidR="00F05D8F" w:rsidRDefault="00F05D8F">
      <w:r>
        <w:rPr>
          <w:rFonts w:hint="eastAsia"/>
          <w:noProof/>
        </w:rPr>
        <w:drawing>
          <wp:inline distT="0" distB="0" distL="0" distR="0" wp14:anchorId="0D385D19" wp14:editId="62DF9872">
            <wp:extent cx="4867923" cy="1237615"/>
            <wp:effectExtent l="0" t="0" r="8890" b="635"/>
            <wp:docPr id="1147" name="図 114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図 155" descr="テキスト, 手紙&#10;&#10;自動的に生成された説明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4" t="14288" r="15433" b="73776"/>
                    <a:stretch/>
                  </pic:blipFill>
                  <pic:spPr bwMode="auto">
                    <a:xfrm>
                      <a:off x="0" y="0"/>
                      <a:ext cx="4879697" cy="1240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CEBB7" w14:textId="15D149E8" w:rsidR="002E56D5" w:rsidRDefault="00154702">
      <w:r>
        <w:rPr>
          <w:rFonts w:hint="eastAsia"/>
          <w:noProof/>
        </w:rPr>
        <w:lastRenderedPageBreak/>
        <w:drawing>
          <wp:inline distT="0" distB="0" distL="0" distR="0" wp14:anchorId="09FA01C9" wp14:editId="383F52FF">
            <wp:extent cx="4868545" cy="5627077"/>
            <wp:effectExtent l="0" t="0" r="8255" b="0"/>
            <wp:docPr id="155" name="図 15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図 155" descr="テキスト, 手紙&#10;&#10;自動的に生成された説明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4" t="27987" r="15433" b="17754"/>
                    <a:stretch/>
                  </pic:blipFill>
                  <pic:spPr bwMode="auto">
                    <a:xfrm>
                      <a:off x="0" y="0"/>
                      <a:ext cx="4879697" cy="563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D0B72" w14:textId="77777777" w:rsidR="002E56D5" w:rsidRDefault="002E56D5">
      <w:pPr>
        <w:widowControl/>
        <w:jc w:val="left"/>
      </w:pPr>
      <w:r>
        <w:br w:type="page"/>
      </w:r>
    </w:p>
    <w:p w14:paraId="25C51C09" w14:textId="77777777" w:rsidR="00154702" w:rsidRDefault="00154702"/>
    <w:p w14:paraId="7FEFAFD4" w14:textId="29394DBB" w:rsidR="002E56D5" w:rsidRDefault="002E56D5">
      <w:r>
        <w:rPr>
          <w:rFonts w:hint="eastAsia"/>
          <w:noProof/>
        </w:rPr>
        <w:drawing>
          <wp:inline distT="0" distB="0" distL="0" distR="0" wp14:anchorId="1667C033" wp14:editId="4410BB43">
            <wp:extent cx="4868545" cy="510683"/>
            <wp:effectExtent l="0" t="0" r="0" b="3810"/>
            <wp:docPr id="1148" name="図 114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図 155" descr="テキスト, 手紙&#10;&#10;自動的に生成された説明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4" t="83874" r="15433" b="11202"/>
                    <a:stretch/>
                  </pic:blipFill>
                  <pic:spPr bwMode="auto">
                    <a:xfrm>
                      <a:off x="0" y="0"/>
                      <a:ext cx="4879697" cy="511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5736C" w14:textId="0136C1BE" w:rsidR="009974FD" w:rsidRDefault="009974FD">
      <w:r>
        <w:rPr>
          <w:rFonts w:hint="eastAsia"/>
          <w:noProof/>
        </w:rPr>
        <w:drawing>
          <wp:inline distT="0" distB="0" distL="0" distR="0" wp14:anchorId="1B40CE97" wp14:editId="2C57AB03">
            <wp:extent cx="4685827" cy="7549515"/>
            <wp:effectExtent l="0" t="0" r="635" b="0"/>
            <wp:docPr id="157" name="図 15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図 157" descr="テキスト, 手紙&#10;&#10;自動的に生成された説明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4" t="14617" r="18469" b="12680"/>
                    <a:stretch/>
                  </pic:blipFill>
                  <pic:spPr bwMode="auto">
                    <a:xfrm>
                      <a:off x="0" y="0"/>
                      <a:ext cx="4692586" cy="7560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33DE3" w14:textId="04EB9759" w:rsidR="009974FD" w:rsidRDefault="009974FD">
      <w:r>
        <w:rPr>
          <w:rFonts w:hint="eastAsia"/>
          <w:noProof/>
        </w:rPr>
        <w:lastRenderedPageBreak/>
        <w:drawing>
          <wp:inline distT="0" distB="0" distL="0" distR="0" wp14:anchorId="1A14290D" wp14:editId="2C7BFD87">
            <wp:extent cx="4998346" cy="7908938"/>
            <wp:effectExtent l="0" t="0" r="0" b="0"/>
            <wp:docPr id="158" name="図 15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図 158" descr="テキスト, 手紙&#10;&#10;自動的に生成された説明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4" t="10057" r="16001" b="17325"/>
                    <a:stretch/>
                  </pic:blipFill>
                  <pic:spPr bwMode="auto">
                    <a:xfrm>
                      <a:off x="0" y="0"/>
                      <a:ext cx="5008597" cy="792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9DCB7" w14:textId="1AEA92C0" w:rsidR="009974FD" w:rsidRDefault="009974FD">
      <w:r>
        <w:rPr>
          <w:rFonts w:hint="eastAsia"/>
          <w:noProof/>
        </w:rPr>
        <w:lastRenderedPageBreak/>
        <w:drawing>
          <wp:inline distT="0" distB="0" distL="0" distR="0" wp14:anchorId="340C7FC8" wp14:editId="25B53D2F">
            <wp:extent cx="5032005" cy="8603887"/>
            <wp:effectExtent l="0" t="0" r="0" b="6985"/>
            <wp:docPr id="159" name="図 159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図 159" descr="テキスト, 手紙&#10;&#10;自動的に生成された説明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6" t="10390" r="19203" b="7664"/>
                    <a:stretch/>
                  </pic:blipFill>
                  <pic:spPr bwMode="auto">
                    <a:xfrm>
                      <a:off x="0" y="0"/>
                      <a:ext cx="5038646" cy="8615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974FD" w:rsidSect="00B94C85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FEC737" w14:textId="77777777" w:rsidR="009824D4" w:rsidRDefault="009824D4" w:rsidP="000979CD">
      <w:r>
        <w:separator/>
      </w:r>
    </w:p>
  </w:endnote>
  <w:endnote w:type="continuationSeparator" w:id="0">
    <w:p w14:paraId="747C9537" w14:textId="77777777" w:rsidR="009824D4" w:rsidRDefault="009824D4" w:rsidP="000979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E5C386" w14:textId="77777777" w:rsidR="009824D4" w:rsidRDefault="009824D4" w:rsidP="000979CD">
      <w:r>
        <w:separator/>
      </w:r>
    </w:p>
  </w:footnote>
  <w:footnote w:type="continuationSeparator" w:id="0">
    <w:p w14:paraId="10CBDEE7" w14:textId="77777777" w:rsidR="009824D4" w:rsidRDefault="009824D4" w:rsidP="000979C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CCD"/>
    <w:rsid w:val="00062F41"/>
    <w:rsid w:val="000979CD"/>
    <w:rsid w:val="000A77AF"/>
    <w:rsid w:val="000C757C"/>
    <w:rsid w:val="000D0F8B"/>
    <w:rsid w:val="000E763D"/>
    <w:rsid w:val="00123A9F"/>
    <w:rsid w:val="00154702"/>
    <w:rsid w:val="001B29DA"/>
    <w:rsid w:val="00276AE4"/>
    <w:rsid w:val="002A7EA2"/>
    <w:rsid w:val="002C7F30"/>
    <w:rsid w:val="002E56D5"/>
    <w:rsid w:val="002F7FB7"/>
    <w:rsid w:val="0031358E"/>
    <w:rsid w:val="00360A34"/>
    <w:rsid w:val="003638F0"/>
    <w:rsid w:val="003A3CCD"/>
    <w:rsid w:val="003B063C"/>
    <w:rsid w:val="003C03C7"/>
    <w:rsid w:val="00407D35"/>
    <w:rsid w:val="0047201F"/>
    <w:rsid w:val="004A3962"/>
    <w:rsid w:val="004D5BC8"/>
    <w:rsid w:val="004E0885"/>
    <w:rsid w:val="0051345E"/>
    <w:rsid w:val="005146F6"/>
    <w:rsid w:val="00550501"/>
    <w:rsid w:val="005517FD"/>
    <w:rsid w:val="0057308A"/>
    <w:rsid w:val="0060794F"/>
    <w:rsid w:val="006532A9"/>
    <w:rsid w:val="00677ABE"/>
    <w:rsid w:val="006835ED"/>
    <w:rsid w:val="00692584"/>
    <w:rsid w:val="0069263A"/>
    <w:rsid w:val="006A15C2"/>
    <w:rsid w:val="00710255"/>
    <w:rsid w:val="00712DCF"/>
    <w:rsid w:val="00733F8F"/>
    <w:rsid w:val="007350A8"/>
    <w:rsid w:val="00780A35"/>
    <w:rsid w:val="00802FBA"/>
    <w:rsid w:val="00840A57"/>
    <w:rsid w:val="008A3725"/>
    <w:rsid w:val="008B4EFE"/>
    <w:rsid w:val="008B5881"/>
    <w:rsid w:val="008B68C7"/>
    <w:rsid w:val="008C24C6"/>
    <w:rsid w:val="008D37D8"/>
    <w:rsid w:val="0090021B"/>
    <w:rsid w:val="00934B9A"/>
    <w:rsid w:val="009778FD"/>
    <w:rsid w:val="009824D4"/>
    <w:rsid w:val="009974FD"/>
    <w:rsid w:val="009C1BB8"/>
    <w:rsid w:val="009C6448"/>
    <w:rsid w:val="009D1DF8"/>
    <w:rsid w:val="00A21EDB"/>
    <w:rsid w:val="00A57AE4"/>
    <w:rsid w:val="00A93988"/>
    <w:rsid w:val="00AA5396"/>
    <w:rsid w:val="00AC0358"/>
    <w:rsid w:val="00AC20C5"/>
    <w:rsid w:val="00AF614A"/>
    <w:rsid w:val="00B233D2"/>
    <w:rsid w:val="00B63D88"/>
    <w:rsid w:val="00B866EF"/>
    <w:rsid w:val="00B94341"/>
    <w:rsid w:val="00B94C85"/>
    <w:rsid w:val="00BA6A25"/>
    <w:rsid w:val="00C054E4"/>
    <w:rsid w:val="00C3072A"/>
    <w:rsid w:val="00C369EC"/>
    <w:rsid w:val="00C4577A"/>
    <w:rsid w:val="00C46350"/>
    <w:rsid w:val="00C51176"/>
    <w:rsid w:val="00C70967"/>
    <w:rsid w:val="00C74A9D"/>
    <w:rsid w:val="00D312F6"/>
    <w:rsid w:val="00D32FC9"/>
    <w:rsid w:val="00D47FB3"/>
    <w:rsid w:val="00D66B16"/>
    <w:rsid w:val="00D93E65"/>
    <w:rsid w:val="00DA3D14"/>
    <w:rsid w:val="00DA4596"/>
    <w:rsid w:val="00DB3621"/>
    <w:rsid w:val="00E31B3E"/>
    <w:rsid w:val="00E377C2"/>
    <w:rsid w:val="00EB77CE"/>
    <w:rsid w:val="00ED407E"/>
    <w:rsid w:val="00ED61D3"/>
    <w:rsid w:val="00ED7447"/>
    <w:rsid w:val="00F05D8F"/>
    <w:rsid w:val="00F373F1"/>
    <w:rsid w:val="00F616B8"/>
    <w:rsid w:val="00F9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5331116"/>
  <w15:chartTrackingRefBased/>
  <w15:docId w15:val="{A61C31F0-E8DB-4EEC-8ACF-5A69419A6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46F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F616B8"/>
    <w:rPr>
      <w:color w:val="808080"/>
    </w:rPr>
  </w:style>
  <w:style w:type="paragraph" w:styleId="a4">
    <w:name w:val="header"/>
    <w:basedOn w:val="a"/>
    <w:link w:val="a5"/>
    <w:uiPriority w:val="99"/>
    <w:unhideWhenUsed/>
    <w:rsid w:val="000979CD"/>
    <w:pPr>
      <w:tabs>
        <w:tab w:val="center" w:pos="4252"/>
        <w:tab w:val="right" w:pos="8504"/>
      </w:tabs>
      <w:snapToGrid w:val="0"/>
    </w:pPr>
  </w:style>
  <w:style w:type="character" w:customStyle="1" w:styleId="a5">
    <w:name w:val="ヘッダー (文字)"/>
    <w:basedOn w:val="a0"/>
    <w:link w:val="a4"/>
    <w:uiPriority w:val="99"/>
    <w:rsid w:val="000979CD"/>
  </w:style>
  <w:style w:type="paragraph" w:styleId="a6">
    <w:name w:val="footer"/>
    <w:basedOn w:val="a"/>
    <w:link w:val="a7"/>
    <w:uiPriority w:val="99"/>
    <w:unhideWhenUsed/>
    <w:rsid w:val="000979CD"/>
    <w:pPr>
      <w:tabs>
        <w:tab w:val="center" w:pos="4252"/>
        <w:tab w:val="right" w:pos="8504"/>
      </w:tabs>
      <w:snapToGrid w:val="0"/>
    </w:pPr>
  </w:style>
  <w:style w:type="character" w:customStyle="1" w:styleId="a7">
    <w:name w:val="フッター (文字)"/>
    <w:basedOn w:val="a0"/>
    <w:link w:val="a6"/>
    <w:uiPriority w:val="99"/>
    <w:rsid w:val="000979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1430</TotalTime>
  <Pages>12</Pages>
  <Words>386</Words>
  <Characters>2202</Characters>
  <Application>Microsoft Office Word</Application>
  <DocSecurity>0</DocSecurity>
  <Lines>18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森谷博之</dc:creator>
  <cp:keywords/>
  <dc:description/>
  <cp:lastModifiedBy>森谷博之</cp:lastModifiedBy>
  <cp:revision>12</cp:revision>
  <dcterms:created xsi:type="dcterms:W3CDTF">2022-03-03T03:14:00Z</dcterms:created>
  <dcterms:modified xsi:type="dcterms:W3CDTF">2022-03-17T23:21:00Z</dcterms:modified>
</cp:coreProperties>
</file>